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18.5 -->
  <w:body>
    <w:p w:rsidR="00323CA4" w:rsidRPr="001E011A" w:rsidP="001E011A" w14:paraId="4500283F" w14:textId="77777777">
      <w:pPr>
        <w:bidi w:val="0"/>
        <w:jc w:val="both"/>
        <w:rPr>
          <w:rFonts w:ascii="Arial" w:hAnsi="Arial" w:cs="Arial"/>
          <w:b/>
          <w:sz w:val="28"/>
          <w:szCs w:val="28"/>
          <w:u w:val="single"/>
        </w:rPr>
      </w:pPr>
      <w:r w:rsidRPr="001E011A">
        <w:rPr>
          <w:rFonts w:ascii="Arial" w:hAnsi="Arial" w:cs="Arial"/>
          <w:b/>
          <w:bCs/>
          <w:sz w:val="28"/>
          <w:szCs w:val="28"/>
          <w:u w:val="single"/>
          <w:rtl w:val="0"/>
          <w:lang w:val="cy-GB"/>
        </w:rPr>
        <w:t>Ceratectomi Arwynebol a Dilaminadu Alcohol</w:t>
      </w:r>
      <w:r w:rsidRPr="001E011A">
        <w:rPr>
          <w:rFonts w:ascii="Arial" w:hAnsi="Arial" w:cs="Arial"/>
          <w:b w:val="0"/>
          <w:sz w:val="28"/>
          <w:szCs w:val="28"/>
          <w:u w:val="none"/>
          <w:rtl w:val="0"/>
          <w:lang w:val="cy-GB"/>
        </w:rPr>
        <w:t xml:space="preserve"> </w:t>
      </w:r>
    </w:p>
    <w:p w:rsidR="001E011A" w:rsidP="001E011A" w14:paraId="3214D9C5" w14:textId="77777777">
      <w:pPr>
        <w:pBdr>
          <w:bottom w:val="single" w:sz="6" w:space="1" w:color="auto"/>
        </w:pBdr>
        <w:bidi w:val="0"/>
        <w:jc w:val="both"/>
        <w:rPr>
          <w:rFonts w:ascii="Arial" w:hAnsi="Arial" w:cs="Arial"/>
        </w:rPr>
      </w:pPr>
      <w:r>
        <w:rPr>
          <w:rFonts w:ascii="Arial" w:hAnsi="Arial" w:cs="Arial"/>
          <w:rtl w:val="0"/>
          <w:lang w:val="cy-GB"/>
        </w:rPr>
        <w:t xml:space="preserve">Mae'r daflen hon yn rhoi gwybodaeth am lawdriniaeth Ceratectomi Arwynebol gan gynnwys risgiau, buddion ac ôl-ofal.  </w:t>
      </w:r>
      <w:r>
        <w:rPr>
          <w:rFonts w:ascii="Arial" w:hAnsi="Arial" w:cs="Arial"/>
          <w:rtl w:val="0"/>
          <w:lang w:val="cy-GB"/>
        </w:rPr>
        <w:t xml:space="preserve">Os oes gennych unrhyw gwestiynau neu bryderon, siaradwch â'ch arbenigwr llygaid.  </w:t>
      </w:r>
    </w:p>
    <w:p w:rsidR="001E011A" w:rsidP="001E011A" w14:paraId="64F32F15" w14:textId="77777777">
      <w:pPr>
        <w:pBdr>
          <w:bottom w:val="single" w:sz="6" w:space="1" w:color="auto"/>
        </w:pBdr>
        <w:bidi w:val="0"/>
        <w:jc w:val="both"/>
        <w:rPr>
          <w:rFonts w:ascii="Arial" w:hAnsi="Arial" w:cs="Arial"/>
        </w:rPr>
      </w:pPr>
    </w:p>
    <w:p w:rsidR="001E011A" w:rsidRPr="001E011A" w:rsidP="001E011A" w14:paraId="606234A2" w14:textId="77777777">
      <w:pPr>
        <w:pStyle w:val="NoSpacing"/>
        <w:bidi w:val="0"/>
        <w:jc w:val="both"/>
        <w:rPr>
          <w:i/>
          <w:sz w:val="24"/>
          <w:szCs w:val="24"/>
          <w:u w:val="single"/>
        </w:rPr>
      </w:pPr>
      <w:r w:rsidRPr="001E011A">
        <w:rPr>
          <w:i w:val="0"/>
          <w:sz w:val="24"/>
          <w:szCs w:val="24"/>
          <w:u w:val="none"/>
          <w:rtl w:val="0"/>
          <w:lang w:val="cy-GB"/>
        </w:rPr>
        <w:t xml:space="preserve">Beth yw ceratectomi arwynebol?  </w:t>
      </w:r>
    </w:p>
    <w:p w:rsidR="001E011A" w:rsidRPr="001E011A" w:rsidP="001E011A" w14:paraId="328A1C4B" w14:textId="77777777">
      <w:pPr>
        <w:pStyle w:val="NoSpacing"/>
        <w:bidi w:val="0"/>
        <w:jc w:val="both"/>
        <w:rPr>
          <w:sz w:val="24"/>
          <w:szCs w:val="24"/>
        </w:rPr>
      </w:pPr>
      <w:r w:rsidRPr="001E011A">
        <w:rPr>
          <w:sz w:val="24"/>
          <w:szCs w:val="24"/>
          <w:rtl w:val="0"/>
          <w:lang w:val="cy-GB"/>
        </w:rPr>
        <w:t xml:space="preserve">Mae ceratectomi arwynebol (CA) yn golygu tynnu wyneb y gornbilen, gan adael yr haenau canol a dyfnach yn gyfan.   </w:t>
      </w:r>
      <w:r w:rsidRPr="001E011A">
        <w:rPr>
          <w:sz w:val="24"/>
          <w:szCs w:val="24"/>
          <w:rtl w:val="0"/>
          <w:lang w:val="cy-GB"/>
        </w:rPr>
        <w:t xml:space="preserve">Mae'n cael ei ddefnyddio lle mae arwyneb y gornbilen wedi mynd yn arw, e.e. oherwydd creithiau ar ei harwyneb.   </w:t>
      </w:r>
    </w:p>
    <w:p w:rsidR="001E011A" w:rsidRPr="001E011A" w:rsidP="001E011A" w14:paraId="776C433B" w14:textId="77777777">
      <w:pPr>
        <w:pStyle w:val="NoSpacing"/>
        <w:bidi w:val="0"/>
        <w:jc w:val="both"/>
        <w:rPr>
          <w:sz w:val="24"/>
          <w:szCs w:val="24"/>
        </w:rPr>
      </w:pPr>
    </w:p>
    <w:p w:rsidR="001E011A" w:rsidRPr="001E011A" w:rsidP="001E011A" w14:paraId="0F5C3469" w14:textId="77777777">
      <w:pPr>
        <w:pStyle w:val="NoSpacing"/>
        <w:bidi w:val="0"/>
        <w:jc w:val="both"/>
        <w:rPr>
          <w:i/>
          <w:sz w:val="24"/>
          <w:szCs w:val="24"/>
          <w:u w:val="single"/>
        </w:rPr>
      </w:pPr>
      <w:r w:rsidRPr="001E011A">
        <w:rPr>
          <w:i w:val="0"/>
          <w:sz w:val="24"/>
          <w:szCs w:val="24"/>
          <w:u w:val="none"/>
          <w:rtl w:val="0"/>
          <w:lang w:val="cy-GB"/>
        </w:rPr>
        <w:t xml:space="preserve">Beth yw dilaminadu alcohol?  </w:t>
      </w:r>
    </w:p>
    <w:p w:rsidR="001E011A" w:rsidRPr="001E011A" w:rsidP="001E011A" w14:paraId="5F534AED" w14:textId="77777777">
      <w:pPr>
        <w:pStyle w:val="NoSpacing"/>
        <w:bidi w:val="0"/>
        <w:jc w:val="both"/>
        <w:rPr>
          <w:sz w:val="24"/>
          <w:szCs w:val="24"/>
        </w:rPr>
      </w:pPr>
      <w:r w:rsidRPr="001E011A">
        <w:rPr>
          <w:sz w:val="24"/>
          <w:szCs w:val="24"/>
          <w:rtl w:val="0"/>
          <w:lang w:val="cy-GB"/>
        </w:rPr>
        <w:t xml:space="preserve">Gellir cyfuno llawdriniaeth CA â rhoi alcohol (20%) ar wyneb y llygad. </w:t>
      </w:r>
      <w:r w:rsidRPr="001E011A">
        <w:rPr>
          <w:sz w:val="24"/>
          <w:szCs w:val="24"/>
          <w:rtl w:val="0"/>
          <w:lang w:val="cy-GB"/>
        </w:rPr>
        <w:t xml:space="preserve">Mae hyn yn rhyddhau ymlyniad y celloedd arwyneb gan eu gwneud yn haws i'w tynnu.  </w:t>
      </w:r>
    </w:p>
    <w:p w:rsidR="001E011A" w:rsidRPr="001E011A" w:rsidP="001E011A" w14:paraId="196E5B70" w14:textId="77777777">
      <w:pPr>
        <w:pStyle w:val="NoSpacing"/>
        <w:bidi w:val="0"/>
        <w:jc w:val="both"/>
        <w:rPr>
          <w:sz w:val="24"/>
          <w:szCs w:val="24"/>
        </w:rPr>
      </w:pPr>
    </w:p>
    <w:p w:rsidR="001E011A" w:rsidRPr="001E011A" w:rsidP="001E011A" w14:paraId="39B69C66" w14:textId="77777777">
      <w:pPr>
        <w:pStyle w:val="NoSpacing"/>
        <w:bidi w:val="0"/>
        <w:jc w:val="both"/>
        <w:rPr>
          <w:i/>
          <w:sz w:val="24"/>
          <w:szCs w:val="24"/>
          <w:u w:val="single"/>
        </w:rPr>
      </w:pPr>
      <w:r w:rsidRPr="001E011A">
        <w:rPr>
          <w:i/>
          <w:iCs/>
          <w:sz w:val="24"/>
          <w:szCs w:val="24"/>
          <w:u w:val="single"/>
          <w:rtl w:val="0"/>
          <w:lang w:val="cy-GB"/>
        </w:rPr>
        <w:t>Beth yw risgiau posibl y lawdriniaeth?</w:t>
      </w:r>
      <w:r w:rsidRPr="001E011A">
        <w:rPr>
          <w:i w:val="0"/>
          <w:sz w:val="24"/>
          <w:szCs w:val="24"/>
          <w:u w:val="none"/>
          <w:rtl w:val="0"/>
          <w:lang w:val="cy-GB"/>
        </w:rPr>
        <w:t xml:space="preserve">  </w:t>
      </w:r>
    </w:p>
    <w:p w:rsidR="001E011A" w:rsidRPr="001E011A" w:rsidP="001E011A" w14:paraId="2D9ABE30" w14:textId="77777777">
      <w:pPr>
        <w:pStyle w:val="ListParagraph"/>
        <w:numPr>
          <w:ilvl w:val="0"/>
          <w:numId w:val="1"/>
        </w:numPr>
        <w:bidi w:val="0"/>
        <w:jc w:val="both"/>
        <w:rPr>
          <w:sz w:val="24"/>
          <w:szCs w:val="24"/>
        </w:rPr>
      </w:pPr>
      <w:r w:rsidRPr="001E011A">
        <w:rPr>
          <w:sz w:val="24"/>
          <w:szCs w:val="24"/>
          <w:rtl w:val="0"/>
          <w:lang w:val="cy-GB"/>
        </w:rPr>
        <w:t xml:space="preserve">Haint ar y gornbilen </w:t>
      </w:r>
    </w:p>
    <w:p w:rsidR="001E011A" w:rsidRPr="001E011A" w:rsidP="001E011A" w14:paraId="247EF5B4" w14:textId="77777777">
      <w:pPr>
        <w:pStyle w:val="ListParagraph"/>
        <w:numPr>
          <w:ilvl w:val="0"/>
          <w:numId w:val="1"/>
        </w:numPr>
        <w:bidi w:val="0"/>
        <w:jc w:val="both"/>
        <w:rPr>
          <w:sz w:val="24"/>
          <w:szCs w:val="24"/>
        </w:rPr>
      </w:pPr>
      <w:r w:rsidRPr="001E011A">
        <w:rPr>
          <w:sz w:val="24"/>
          <w:szCs w:val="24"/>
          <w:rtl w:val="0"/>
          <w:lang w:val="cy-GB"/>
        </w:rPr>
        <w:t>Didreiddedd gornbilen gweddilliol neu gylchol (cymylog) neu afreoleidd-dra / garwedd.</w:t>
      </w:r>
    </w:p>
    <w:p w:rsidR="001E011A" w:rsidRPr="001E011A" w:rsidP="001E011A" w14:paraId="35A4D20F" w14:textId="77777777">
      <w:pPr>
        <w:pStyle w:val="ListParagraph"/>
        <w:numPr>
          <w:ilvl w:val="0"/>
          <w:numId w:val="1"/>
        </w:numPr>
        <w:bidi w:val="0"/>
        <w:jc w:val="both"/>
        <w:rPr>
          <w:sz w:val="24"/>
          <w:szCs w:val="24"/>
        </w:rPr>
      </w:pPr>
      <w:r w:rsidRPr="001E011A">
        <w:rPr>
          <w:sz w:val="24"/>
          <w:szCs w:val="24"/>
          <w:rtl w:val="0"/>
          <w:lang w:val="cy-GB"/>
        </w:rPr>
        <w:t xml:space="preserve">Oedi neu fethiant i wella arwyneb y gornbilen (epitheliwm). </w:t>
      </w:r>
    </w:p>
    <w:p w:rsidR="001E011A" w:rsidRPr="001E011A" w:rsidP="001E011A" w14:paraId="0F1B50DC" w14:textId="77777777">
      <w:pPr>
        <w:pStyle w:val="ListParagraph"/>
        <w:numPr>
          <w:ilvl w:val="0"/>
          <w:numId w:val="1"/>
        </w:numPr>
        <w:bidi w:val="0"/>
        <w:jc w:val="both"/>
        <w:rPr>
          <w:sz w:val="24"/>
          <w:szCs w:val="24"/>
        </w:rPr>
      </w:pPr>
      <w:r w:rsidRPr="001E011A">
        <w:rPr>
          <w:sz w:val="24"/>
          <w:szCs w:val="24"/>
          <w:rtl w:val="0"/>
          <w:lang w:val="cy-GB"/>
        </w:rPr>
        <w:t xml:space="preserve">Erydiadau cornbilen rheolaidd.  </w:t>
      </w:r>
      <w:r w:rsidRPr="001E011A">
        <w:rPr>
          <w:sz w:val="24"/>
          <w:szCs w:val="24"/>
          <w:rtl w:val="0"/>
          <w:lang w:val="cy-GB"/>
        </w:rPr>
        <w:t xml:space="preserve">Os yw'r driniaeth yn cael ei defnyddio fel triniaeth ar gyfer erydu rheolaidd, bydd tua 80% o gleifion yn cael budd o'r driniaeth, bydd 10% yn ddigyfnewid a 10% yn waeth (mwy ansefydlog). </w:t>
      </w:r>
      <w:r w:rsidRPr="001E011A">
        <w:rPr>
          <w:sz w:val="24"/>
          <w:szCs w:val="24"/>
          <w:rtl w:val="0"/>
          <w:lang w:val="cy-GB"/>
        </w:rPr>
        <w:t xml:space="preserve">Os yw hyn yn wir, efallai y bydd angen triniaeth bellach, gan gynnwys llawdriniaeth o bosibl.  </w:t>
      </w:r>
    </w:p>
    <w:p w:rsidR="001E011A" w:rsidRPr="001E011A" w:rsidP="001E011A" w14:paraId="25F9BF5F" w14:textId="77777777">
      <w:pPr>
        <w:pStyle w:val="NoSpacing"/>
        <w:bidi w:val="0"/>
        <w:jc w:val="both"/>
        <w:rPr>
          <w:i/>
          <w:sz w:val="24"/>
          <w:szCs w:val="24"/>
          <w:u w:val="single"/>
        </w:rPr>
      </w:pPr>
      <w:r w:rsidRPr="001E011A">
        <w:rPr>
          <w:i/>
          <w:iCs/>
          <w:sz w:val="24"/>
          <w:szCs w:val="24"/>
          <w:u w:val="single"/>
          <w:rtl w:val="0"/>
          <w:lang w:val="cy-GB"/>
        </w:rPr>
        <w:t>Cyn y llawdriniaeth</w:t>
      </w:r>
      <w:r w:rsidRPr="001E011A">
        <w:rPr>
          <w:i w:val="0"/>
          <w:sz w:val="24"/>
          <w:szCs w:val="24"/>
          <w:u w:val="none"/>
          <w:rtl w:val="0"/>
          <w:lang w:val="cy-GB"/>
        </w:rPr>
        <w:t xml:space="preserve"> </w:t>
      </w:r>
    </w:p>
    <w:p w:rsidR="001E011A" w:rsidRPr="001E011A" w:rsidP="001E011A" w14:paraId="792F62DE" w14:textId="77777777">
      <w:pPr>
        <w:pStyle w:val="NoSpacing"/>
        <w:bidi w:val="0"/>
        <w:jc w:val="both"/>
        <w:rPr>
          <w:sz w:val="24"/>
          <w:szCs w:val="24"/>
        </w:rPr>
      </w:pPr>
      <w:r w:rsidRPr="001E011A">
        <w:rPr>
          <w:sz w:val="24"/>
          <w:szCs w:val="24"/>
          <w:rtl w:val="0"/>
          <w:lang w:val="cy-GB"/>
        </w:rPr>
        <w:t xml:space="preserve">Fel arfer nid oes angen unrhyw brofion na gwiriadau ychwanegol cyn llawdriniaeth.  </w:t>
      </w:r>
    </w:p>
    <w:p w:rsidR="001E011A" w:rsidRPr="001E011A" w:rsidP="001E011A" w14:paraId="29F0EA2B" w14:textId="77777777">
      <w:pPr>
        <w:pStyle w:val="NoSpacing"/>
        <w:bidi w:val="0"/>
        <w:jc w:val="both"/>
        <w:rPr>
          <w:sz w:val="24"/>
          <w:szCs w:val="24"/>
        </w:rPr>
      </w:pPr>
    </w:p>
    <w:p w:rsidR="001E011A" w:rsidRPr="001E011A" w:rsidP="001E011A" w14:paraId="1A542F7E" w14:textId="77777777">
      <w:pPr>
        <w:pStyle w:val="NoSpacing"/>
        <w:bidi w:val="0"/>
        <w:jc w:val="both"/>
        <w:rPr>
          <w:i/>
          <w:sz w:val="24"/>
          <w:szCs w:val="24"/>
          <w:u w:val="single"/>
        </w:rPr>
      </w:pPr>
      <w:r w:rsidRPr="001E011A">
        <w:rPr>
          <w:i/>
          <w:iCs/>
          <w:sz w:val="24"/>
          <w:szCs w:val="24"/>
          <w:u w:val="single"/>
          <w:rtl w:val="0"/>
          <w:lang w:val="cy-GB"/>
        </w:rPr>
        <w:t>Beth sy'n digwydd ar ddiwrnod y llawdriniaeth?</w:t>
      </w:r>
      <w:r w:rsidRPr="001E011A">
        <w:rPr>
          <w:i w:val="0"/>
          <w:sz w:val="24"/>
          <w:szCs w:val="24"/>
          <w:u w:val="none"/>
          <w:rtl w:val="0"/>
          <w:lang w:val="cy-GB"/>
        </w:rPr>
        <w:t xml:space="preserve"> </w:t>
      </w:r>
    </w:p>
    <w:p w:rsidR="001E011A" w:rsidRPr="001E011A" w:rsidP="001E011A" w14:paraId="2AAEAD45" w14:textId="77777777">
      <w:pPr>
        <w:pStyle w:val="NoSpacing"/>
        <w:numPr>
          <w:ilvl w:val="0"/>
          <w:numId w:val="2"/>
        </w:numPr>
        <w:bidi w:val="0"/>
        <w:jc w:val="both"/>
        <w:rPr>
          <w:sz w:val="24"/>
          <w:szCs w:val="24"/>
        </w:rPr>
      </w:pPr>
      <w:r w:rsidRPr="001E011A">
        <w:rPr>
          <w:sz w:val="24"/>
          <w:szCs w:val="24"/>
          <w:rtl w:val="0"/>
          <w:lang w:val="cy-GB"/>
        </w:rPr>
        <w:t xml:space="preserve">Fel arfer cynhelir ceratectomi arwynebol o dan anesthetig lleol, gan ddefnyddio diferion llygaid i fferru'r llygad.  </w:t>
      </w:r>
    </w:p>
    <w:p w:rsidR="001E011A" w:rsidRPr="001E011A" w:rsidP="001E011A" w14:paraId="0A3A0843" w14:textId="77777777">
      <w:pPr>
        <w:pStyle w:val="NoSpacing"/>
        <w:numPr>
          <w:ilvl w:val="0"/>
          <w:numId w:val="2"/>
        </w:numPr>
        <w:bidi w:val="0"/>
        <w:jc w:val="both"/>
        <w:rPr>
          <w:sz w:val="24"/>
          <w:szCs w:val="24"/>
        </w:rPr>
      </w:pPr>
      <w:r w:rsidRPr="001E011A">
        <w:rPr>
          <w:sz w:val="24"/>
          <w:szCs w:val="24"/>
          <w:rtl w:val="0"/>
          <w:lang w:val="cy-GB"/>
        </w:rPr>
        <w:t xml:space="preserve">Cyn y llawdriniaeth bydd y llygad a'r amrannau'n cael eu glanhau a bydd gorchudd di-haint yn cael ei osod dros yr wyneb. </w:t>
      </w:r>
      <w:r w:rsidRPr="001E011A">
        <w:rPr>
          <w:sz w:val="24"/>
          <w:szCs w:val="24"/>
          <w:rtl w:val="0"/>
          <w:lang w:val="cy-GB"/>
        </w:rPr>
        <w:t xml:space="preserve">Mae hwn yn ffitio'n agos ond bydd yn cael ei godi oddi ar y geg a'r trwyn, gydag awyr iach yn cael ei chwythu'n ysgafn o dan y llenni. </w:t>
      </w:r>
    </w:p>
    <w:p w:rsidR="001E011A" w:rsidRPr="001E011A" w:rsidP="001E011A" w14:paraId="6F5B9DCC" w14:textId="77777777">
      <w:pPr>
        <w:pStyle w:val="NoSpacing"/>
        <w:numPr>
          <w:ilvl w:val="0"/>
          <w:numId w:val="2"/>
        </w:numPr>
        <w:bidi w:val="0"/>
        <w:jc w:val="both"/>
        <w:rPr>
          <w:sz w:val="24"/>
          <w:szCs w:val="24"/>
        </w:rPr>
      </w:pPr>
      <w:r w:rsidRPr="001E011A">
        <w:rPr>
          <w:sz w:val="24"/>
          <w:szCs w:val="24"/>
          <w:rtl w:val="0"/>
          <w:lang w:val="cy-GB"/>
        </w:rPr>
        <w:t xml:space="preserve">Nid yw'r driniaeth ei hun yn boenus ond gall y golau gweithredu ymddangos yn llachar iawn a byddwch yn ymwybodol o hylif yn golchi dros y llygad, ac yn fwyaf tebygol o arllwys i lawr eich boch.  </w:t>
      </w:r>
    </w:p>
    <w:p w:rsidR="001E011A" w:rsidRPr="001E011A" w:rsidP="001E011A" w14:paraId="28C18270" w14:textId="77777777">
      <w:pPr>
        <w:pStyle w:val="NoSpacing"/>
        <w:numPr>
          <w:ilvl w:val="0"/>
          <w:numId w:val="2"/>
        </w:numPr>
        <w:bidi w:val="0"/>
        <w:jc w:val="both"/>
        <w:rPr>
          <w:sz w:val="24"/>
          <w:szCs w:val="24"/>
        </w:rPr>
      </w:pPr>
      <w:r w:rsidRPr="001E011A">
        <w:rPr>
          <w:sz w:val="24"/>
          <w:szCs w:val="24"/>
          <w:rtl w:val="0"/>
          <w:lang w:val="cy-GB"/>
        </w:rPr>
        <w:t xml:space="preserve">Bydd y driniaeth yn cymryd tua 15 munud i'w chyflawni, er bod hyn yn amrywio rhwng cleifion. </w:t>
      </w:r>
      <w:r w:rsidRPr="001E011A">
        <w:rPr>
          <w:sz w:val="24"/>
          <w:szCs w:val="24"/>
          <w:rtl w:val="0"/>
          <w:lang w:val="cy-GB"/>
        </w:rPr>
        <w:t xml:space="preserve">Ar ddiwedd y llawdriniaeth, gellir gosod lensys cyffwrdd rhwymyn ar y llygad, neu gellir gosod eli gwrthfiotig ar badin y llygad.  </w:t>
      </w:r>
    </w:p>
    <w:p w:rsidR="001E011A" w:rsidRPr="001E011A" w:rsidP="001E011A" w14:paraId="22B5C8BF" w14:textId="77777777">
      <w:pPr>
        <w:pStyle w:val="NoSpacing"/>
        <w:bidi w:val="0"/>
        <w:jc w:val="both"/>
        <w:rPr>
          <w:sz w:val="24"/>
          <w:szCs w:val="24"/>
        </w:rPr>
      </w:pPr>
    </w:p>
    <w:p w:rsidR="001E011A" w:rsidRPr="001E011A" w:rsidP="001E011A" w14:paraId="32E31ADC" w14:textId="77777777">
      <w:pPr>
        <w:pStyle w:val="NoSpacing"/>
        <w:bidi w:val="0"/>
        <w:jc w:val="both"/>
        <w:rPr>
          <w:i/>
          <w:sz w:val="24"/>
          <w:szCs w:val="24"/>
          <w:u w:val="single"/>
        </w:rPr>
      </w:pPr>
      <w:r w:rsidRPr="001E011A">
        <w:rPr>
          <w:i/>
          <w:iCs/>
          <w:sz w:val="24"/>
          <w:szCs w:val="24"/>
          <w:u w:val="single"/>
          <w:rtl w:val="0"/>
          <w:lang w:val="cy-GB"/>
        </w:rPr>
        <w:t>Beth i'w ddisgwyl ar ôl y llawdriniaeth:</w:t>
      </w:r>
      <w:r w:rsidRPr="001E011A">
        <w:rPr>
          <w:i w:val="0"/>
          <w:sz w:val="24"/>
          <w:szCs w:val="24"/>
          <w:u w:val="none"/>
          <w:rtl w:val="0"/>
          <w:lang w:val="cy-GB"/>
        </w:rPr>
        <w:t xml:space="preserve"> </w:t>
      </w:r>
    </w:p>
    <w:p w:rsidR="001E011A" w:rsidP="001E011A" w14:paraId="4D8A2ABC" w14:textId="77777777">
      <w:pPr>
        <w:pStyle w:val="NoSpacing"/>
        <w:numPr>
          <w:ilvl w:val="0"/>
          <w:numId w:val="3"/>
        </w:numPr>
        <w:bidi w:val="0"/>
        <w:jc w:val="both"/>
        <w:rPr>
          <w:sz w:val="24"/>
          <w:szCs w:val="24"/>
        </w:rPr>
      </w:pPr>
      <w:r w:rsidRPr="001E011A">
        <w:rPr>
          <w:sz w:val="24"/>
          <w:szCs w:val="24"/>
          <w:rtl w:val="0"/>
          <w:lang w:val="cy-GB"/>
        </w:rPr>
        <w:t xml:space="preserve">Oherwydd bod y driniaeth yn golygu tynnu haen wyneb y llygad, ar ôl y llawdriniaeth bydd y llygad yn teimlo fel y mae wedi'i chrafu. </w:t>
      </w:r>
      <w:r w:rsidRPr="001E011A">
        <w:rPr>
          <w:sz w:val="24"/>
          <w:szCs w:val="24"/>
          <w:rtl w:val="0"/>
          <w:lang w:val="cy-GB"/>
        </w:rPr>
        <w:t xml:space="preserve">Mae hyn yn aml yn boenus iawn, a bydd y llygad yn dyfrio llawer.  </w:t>
      </w:r>
    </w:p>
    <w:p w:rsidR="001E011A" w:rsidP="001E011A" w14:paraId="48964CB5" w14:textId="77777777">
      <w:pPr>
        <w:pStyle w:val="NoSpacing"/>
        <w:numPr>
          <w:ilvl w:val="0"/>
          <w:numId w:val="3"/>
        </w:numPr>
        <w:bidi w:val="0"/>
        <w:jc w:val="both"/>
        <w:rPr>
          <w:sz w:val="24"/>
          <w:szCs w:val="24"/>
        </w:rPr>
      </w:pPr>
      <w:r>
        <w:rPr>
          <w:sz w:val="24"/>
          <w:szCs w:val="24"/>
          <w:rtl w:val="0"/>
          <w:lang w:val="cy-GB"/>
        </w:rPr>
        <w:t xml:space="preserve">Bydd ychydig o ddiferion llygaid anesthetig lleol yn cael eu cyflenwi; </w:t>
      </w:r>
      <w:r>
        <w:rPr>
          <w:sz w:val="24"/>
          <w:szCs w:val="24"/>
          <w:rtl w:val="0"/>
          <w:lang w:val="cy-GB"/>
        </w:rPr>
        <w:t xml:space="preserve">gellir defnyddio hwn i leddfu poen yn y 12 awr gyntaf ar ôl llawdriniaeth. </w:t>
      </w:r>
      <w:r>
        <w:rPr>
          <w:sz w:val="24"/>
          <w:szCs w:val="24"/>
          <w:rtl w:val="0"/>
          <w:lang w:val="cy-GB"/>
        </w:rPr>
        <w:t xml:space="preserve">Dylid rhoi 1 diferyn yn y llygad os bydd y boen yn mynd yn ormodol. </w:t>
      </w:r>
    </w:p>
    <w:p w:rsidR="001E011A" w:rsidP="001E011A" w14:paraId="4909907F" w14:textId="77777777">
      <w:pPr>
        <w:pStyle w:val="NoSpacing"/>
        <w:numPr>
          <w:ilvl w:val="0"/>
          <w:numId w:val="3"/>
        </w:numPr>
        <w:bidi w:val="0"/>
        <w:jc w:val="both"/>
        <w:rPr>
          <w:sz w:val="24"/>
          <w:szCs w:val="24"/>
        </w:rPr>
      </w:pPr>
      <w:r>
        <w:rPr>
          <w:sz w:val="24"/>
          <w:szCs w:val="24"/>
          <w:rtl w:val="0"/>
          <w:lang w:val="cy-GB"/>
        </w:rPr>
        <w:t xml:space="preserve">Bydd defnydd mwy hirfaith o anesthetig lleol yn amharu ar wella'r llygad a dylid ei osgoi. </w:t>
      </w:r>
      <w:r>
        <w:rPr>
          <w:sz w:val="24"/>
          <w:szCs w:val="24"/>
          <w:rtl w:val="0"/>
          <w:lang w:val="cy-GB"/>
        </w:rPr>
        <w:t xml:space="preserve">Bydd meddyginiaethau lladd poen yn cael eu rhagnodi, er bod y rhain yn cael effaith gyfyngedig o ran lleddfu poen sy'n deillio o wyneb y llygad.   </w:t>
      </w:r>
    </w:p>
    <w:p w:rsidR="001E011A" w:rsidP="001E011A" w14:paraId="0EF942B0" w14:textId="77777777">
      <w:pPr>
        <w:pStyle w:val="NoSpacing"/>
        <w:numPr>
          <w:ilvl w:val="0"/>
          <w:numId w:val="3"/>
        </w:numPr>
        <w:bidi w:val="0"/>
        <w:jc w:val="both"/>
        <w:rPr>
          <w:sz w:val="24"/>
          <w:szCs w:val="24"/>
        </w:rPr>
      </w:pPr>
      <w:r>
        <w:rPr>
          <w:sz w:val="24"/>
          <w:szCs w:val="24"/>
          <w:rtl w:val="0"/>
          <w:lang w:val="cy-GB"/>
        </w:rPr>
        <w:t xml:space="preserve">Bydd y rhain yn cael effaith gadarnhaol ar y canlyniadau o'r ddeilliant o'r llygad. </w:t>
      </w:r>
    </w:p>
    <w:p w:rsidR="001E011A" w:rsidP="001E011A" w14:paraId="0B8018A8" w14:textId="77777777">
      <w:pPr>
        <w:pStyle w:val="NoSpacing"/>
        <w:numPr>
          <w:ilvl w:val="0"/>
          <w:numId w:val="3"/>
        </w:numPr>
        <w:bidi w:val="0"/>
        <w:jc w:val="both"/>
        <w:rPr>
          <w:sz w:val="24"/>
          <w:szCs w:val="24"/>
        </w:rPr>
      </w:pPr>
      <w:r>
        <w:rPr>
          <w:sz w:val="24"/>
          <w:szCs w:val="24"/>
          <w:rtl w:val="0"/>
          <w:lang w:val="cy-GB"/>
        </w:rPr>
        <w:t xml:space="preserve">Byddwch yn cael archwiliad ar ôl llawdriniaeth 1 i 2 wythnos ar ôl llawdriniaeth.  </w:t>
      </w:r>
      <w:r>
        <w:rPr>
          <w:sz w:val="24"/>
          <w:szCs w:val="24"/>
          <w:rtl w:val="0"/>
          <w:lang w:val="cy-GB"/>
        </w:rPr>
        <w:t xml:space="preserve">Mae hyn er mwyn chwilio am unrhyw arwyddion o haint ac i dynnu lensys cyffwrdd y rhwymyn, os defnyddiwyd un. </w:t>
      </w:r>
      <w:r>
        <w:rPr>
          <w:sz w:val="24"/>
          <w:szCs w:val="24"/>
          <w:rtl w:val="0"/>
          <w:lang w:val="cy-GB"/>
        </w:rPr>
        <w:t xml:space="preserve">Weithiau mae'r lens gyffwrdd yn cwympo allan ar ei phen ei hun. </w:t>
      </w:r>
      <w:r>
        <w:rPr>
          <w:sz w:val="24"/>
          <w:szCs w:val="24"/>
          <w:rtl w:val="0"/>
          <w:lang w:val="cy-GB"/>
        </w:rPr>
        <w:t xml:space="preserve">Peidiwch â cheisio ei rhoi yn ôl ar y llygad os bydd hyn yn digwydd. </w:t>
      </w:r>
    </w:p>
    <w:p w:rsidR="001E011A" w:rsidP="001E011A" w14:paraId="4C3E99C8" w14:textId="77777777">
      <w:pPr>
        <w:pStyle w:val="NoSpacing"/>
        <w:numPr>
          <w:ilvl w:val="0"/>
          <w:numId w:val="3"/>
        </w:numPr>
        <w:bidi w:val="0"/>
        <w:jc w:val="both"/>
        <w:rPr>
          <w:sz w:val="24"/>
          <w:szCs w:val="24"/>
        </w:rPr>
      </w:pPr>
      <w:r>
        <w:rPr>
          <w:sz w:val="24"/>
          <w:szCs w:val="24"/>
          <w:rtl w:val="0"/>
          <w:lang w:val="cy-GB"/>
        </w:rPr>
        <w:t xml:space="preserve">Gyrru - y gofyniad cyfreithiol ar gyfer gyrru yw eich bod yn gallu darllen (gyda sbectol neu lensys cyffwrdd, os oes angen) plât rhif 20 metr i ffwrdd gyda'r ddau lygad ar agor.  </w:t>
      </w:r>
      <w:r>
        <w:rPr>
          <w:sz w:val="24"/>
          <w:szCs w:val="24"/>
          <w:rtl w:val="0"/>
          <w:lang w:val="cy-GB"/>
        </w:rPr>
        <w:t xml:space="preserve">Efallai y byddwch yn gallu bodloni'r gofyniad hwn ychydig ddyddiau ar ôl llawdriniaeth ond os ydych yn ansicr neu os ydych yn dibynnu ar y llygad a gafodd y llawdriniaeth ar gyfer craffter gyrru (canfyddiad), gofynnwch am gyngor yn eich apwyntiad dilynol. </w:t>
      </w:r>
    </w:p>
    <w:p w:rsidR="001E011A" w:rsidP="001E011A" w14:paraId="189E62B4" w14:textId="77777777">
      <w:pPr>
        <w:pStyle w:val="NoSpacing"/>
        <w:numPr>
          <w:ilvl w:val="0"/>
          <w:numId w:val="3"/>
        </w:numPr>
        <w:bidi w:val="0"/>
        <w:jc w:val="both"/>
        <w:rPr>
          <w:sz w:val="24"/>
          <w:szCs w:val="24"/>
        </w:rPr>
      </w:pPr>
      <w:r>
        <w:rPr>
          <w:sz w:val="24"/>
          <w:szCs w:val="24"/>
          <w:rtl w:val="0"/>
          <w:lang w:val="cy-GB"/>
        </w:rPr>
        <w:t xml:space="preserve">Bydd manteision y driniaeth yn amlwg 2 i 4 wythnos (llyfnu'r gornbilen), neu dros y misoedd dilynol os mai'r nod fu atal erydu cornbilen dro ar ôl tro.  </w:t>
      </w:r>
    </w:p>
    <w:p w:rsidR="001E011A" w:rsidP="001E011A" w14:paraId="0F3D4D17" w14:textId="77777777">
      <w:pPr>
        <w:pStyle w:val="NoSpacing"/>
        <w:bidi w:val="0"/>
        <w:jc w:val="both"/>
        <w:rPr>
          <w:sz w:val="24"/>
          <w:szCs w:val="24"/>
        </w:rPr>
      </w:pPr>
    </w:p>
    <w:p w:rsidR="001E011A" w:rsidP="001E011A" w14:paraId="3DC31996" w14:textId="77777777">
      <w:pPr>
        <w:pStyle w:val="NoSpacing"/>
        <w:pBdr>
          <w:bottom w:val="single" w:sz="6" w:space="1" w:color="auto"/>
        </w:pBdr>
        <w:bidi w:val="0"/>
        <w:jc w:val="both"/>
        <w:rPr>
          <w:sz w:val="24"/>
          <w:szCs w:val="24"/>
        </w:rPr>
      </w:pPr>
    </w:p>
    <w:p w:rsidR="001E011A" w:rsidP="001E011A" w14:paraId="00B96C1C" w14:textId="77777777">
      <w:pPr>
        <w:pStyle w:val="NoSpacing"/>
        <w:bidi w:val="0"/>
        <w:jc w:val="both"/>
        <w:rPr>
          <w:sz w:val="24"/>
          <w:szCs w:val="24"/>
        </w:rPr>
      </w:pPr>
    </w:p>
    <w:p w:rsidR="001E011A" w:rsidP="001E011A" w14:paraId="64750EC4" w14:textId="77777777">
      <w:pPr>
        <w:pStyle w:val="NoSpacing"/>
        <w:bidi w:val="0"/>
        <w:rPr>
          <w:sz w:val="24"/>
          <w:szCs w:val="24"/>
        </w:rPr>
      </w:pPr>
    </w:p>
    <w:p w:rsidR="001E011A" w:rsidP="001E011A" w14:paraId="79C44F91" w14:textId="77777777">
      <w:pPr>
        <w:pStyle w:val="NoSpacing"/>
        <w:bidi w:val="0"/>
        <w:rPr>
          <w:sz w:val="24"/>
          <w:szCs w:val="24"/>
        </w:rPr>
      </w:pPr>
      <w:r>
        <w:rPr>
          <w:sz w:val="24"/>
          <w:szCs w:val="24"/>
          <w:rtl w:val="0"/>
          <w:lang w:val="cy-GB"/>
        </w:rPr>
        <w:t xml:space="preserve">Os oes angen rhagor o gyngor neu wybodaeth arnoch, cysylltwch â: </w:t>
      </w:r>
    </w:p>
    <w:p w:rsidR="001E011A" w:rsidP="001E011A" w14:paraId="7B2D5539" w14:textId="77777777">
      <w:pPr>
        <w:pStyle w:val="NoSpacing"/>
        <w:bidi w:val="0"/>
        <w:rPr>
          <w:sz w:val="24"/>
          <w:szCs w:val="24"/>
        </w:rPr>
      </w:pPr>
    </w:p>
    <w:p w:rsidR="001E011A" w:rsidP="001E011A" w14:paraId="152B6D1C" w14:textId="77777777">
      <w:pPr>
        <w:pStyle w:val="NoSpacing"/>
        <w:bidi w:val="0"/>
        <w:rPr>
          <w:sz w:val="24"/>
          <w:szCs w:val="24"/>
        </w:rPr>
      </w:pPr>
      <w:r>
        <w:rPr>
          <w:sz w:val="24"/>
          <w:szCs w:val="24"/>
          <w:rtl w:val="0"/>
          <w:lang w:val="cy-GB"/>
        </w:rPr>
        <w:t xml:space="preserve">CLINIG LLYGAD MYNEDIAD CYFLYM (RACE) ar:  </w:t>
      </w:r>
      <w:r>
        <w:rPr>
          <w:sz w:val="24"/>
          <w:szCs w:val="24"/>
          <w:rtl w:val="0"/>
          <w:lang w:val="cy-GB"/>
        </w:rPr>
        <w:t xml:space="preserve">01792 205666 est: </w:t>
      </w:r>
      <w:r>
        <w:rPr>
          <w:sz w:val="24"/>
          <w:szCs w:val="24"/>
          <w:rtl w:val="0"/>
          <w:lang w:val="cy-GB"/>
        </w:rPr>
        <w:t xml:space="preserve">35850 </w:t>
      </w:r>
    </w:p>
    <w:p w:rsidR="001E011A" w:rsidP="001E011A" w14:paraId="3E059953" w14:textId="77777777">
      <w:pPr>
        <w:pStyle w:val="NoSpacing"/>
        <w:bidi w:val="0"/>
        <w:rPr>
          <w:sz w:val="24"/>
          <w:szCs w:val="24"/>
        </w:rPr>
      </w:pPr>
    </w:p>
    <w:p w:rsidR="001E011A" w:rsidP="001E011A" w14:paraId="77D7C9EF" w14:textId="77777777">
      <w:pPr>
        <w:pStyle w:val="NoSpacing"/>
        <w:bidi w:val="0"/>
        <w:rPr>
          <w:sz w:val="24"/>
          <w:szCs w:val="24"/>
        </w:rPr>
      </w:pPr>
      <w:r>
        <w:rPr>
          <w:sz w:val="24"/>
          <w:szCs w:val="24"/>
          <w:rtl w:val="0"/>
          <w:lang w:val="cy-GB"/>
        </w:rPr>
        <w:t xml:space="preserve">Neu </w:t>
      </w:r>
    </w:p>
    <w:p w:rsidR="001E011A" w:rsidP="001E011A" w14:paraId="2C6ACC4A" w14:textId="77777777">
      <w:pPr>
        <w:pStyle w:val="NoSpacing"/>
        <w:bidi w:val="0"/>
        <w:rPr>
          <w:sz w:val="24"/>
          <w:szCs w:val="24"/>
        </w:rPr>
      </w:pPr>
    </w:p>
    <w:p w:rsidR="001E011A" w:rsidP="001E011A" w14:paraId="182BED1B" w14:textId="77777777">
      <w:pPr>
        <w:pStyle w:val="NoSpacing"/>
        <w:bidi w:val="0"/>
        <w:rPr>
          <w:sz w:val="24"/>
          <w:szCs w:val="24"/>
        </w:rPr>
      </w:pPr>
      <w:r>
        <w:rPr>
          <w:sz w:val="24"/>
          <w:szCs w:val="24"/>
          <w:rtl w:val="0"/>
          <w:lang w:val="cy-GB"/>
        </w:rPr>
        <w:t xml:space="preserve">Ysgrifennydd Mr Saldanha: </w:t>
      </w:r>
    </w:p>
    <w:p w:rsidR="001E011A" w:rsidP="001E011A" w14:paraId="6833DD74" w14:textId="77777777">
      <w:pPr>
        <w:pStyle w:val="NoSpacing"/>
        <w:bidi w:val="0"/>
        <w:rPr>
          <w:sz w:val="24"/>
          <w:szCs w:val="24"/>
        </w:rPr>
      </w:pPr>
    </w:p>
    <w:p w:rsidR="001E011A" w:rsidRPr="001E011A" w:rsidP="001E011A" w14:paraId="28C39145" w14:textId="77777777">
      <w:pPr>
        <w:bidi w:val="0"/>
        <w:spacing w:after="0" w:line="240" w:lineRule="auto"/>
        <w:rPr>
          <w:rFonts w:ascii="Arial" w:eastAsia="Calibri" w:hAnsi="Arial" w:cs="Times New Roman"/>
          <w:noProof/>
          <w:sz w:val="20"/>
          <w:lang w:eastAsia="en-GB"/>
        </w:rPr>
      </w:pPr>
      <w:r w:rsidRPr="001E011A">
        <w:rPr>
          <w:rFonts w:ascii="Arial" w:eastAsia="Calibri" w:hAnsi="Arial" w:cs="Times New Roman"/>
          <w:noProof/>
          <w:sz w:val="20"/>
          <w:rtl w:val="0"/>
          <w:lang w:val="cy-GB" w:eastAsia="en-GB"/>
        </w:rPr>
        <w:t xml:space="preserve">Mrs Helen Clarke, Ysgrifennydd Meddygol i:  </w:t>
      </w:r>
    </w:p>
    <w:p w:rsidR="001E011A" w:rsidRPr="001E011A" w:rsidP="001E011A" w14:paraId="71A8CDA5" w14:textId="77777777">
      <w:pPr>
        <w:bidi w:val="0"/>
        <w:spacing w:after="0" w:line="240" w:lineRule="auto"/>
        <w:rPr>
          <w:rFonts w:ascii="Arial" w:eastAsia="Calibri" w:hAnsi="Arial" w:cs="Arial"/>
          <w:b/>
          <w:sz w:val="20"/>
        </w:rPr>
      </w:pPr>
      <w:r w:rsidRPr="001E011A">
        <w:rPr>
          <w:rFonts w:ascii="Arial" w:eastAsia="Calibri" w:hAnsi="Arial" w:cs="Arial"/>
          <w:b/>
          <w:bCs/>
          <w:sz w:val="20"/>
          <w:rtl w:val="0"/>
          <w:lang w:val="cy-GB"/>
        </w:rPr>
        <w:t xml:space="preserve">Mr. </w:t>
      </w:r>
      <w:r w:rsidRPr="001E011A">
        <w:rPr>
          <w:rFonts w:ascii="Arial" w:eastAsia="Calibri" w:hAnsi="Arial" w:cs="Arial"/>
          <w:b/>
          <w:bCs/>
          <w:sz w:val="20"/>
          <w:rtl w:val="0"/>
          <w:lang w:val="cy-GB"/>
        </w:rPr>
        <w:t>Mario Saldanha FRCS FRCOphth DO</w:t>
      </w:r>
    </w:p>
    <w:p w:rsidR="001E011A" w:rsidRPr="001E011A" w:rsidP="001E011A" w14:paraId="73E61B04" w14:textId="77777777">
      <w:pPr>
        <w:bidi w:val="0"/>
        <w:spacing w:after="0" w:line="240" w:lineRule="auto"/>
        <w:rPr>
          <w:rFonts w:ascii="Arial" w:eastAsia="Calibri" w:hAnsi="Arial" w:cs="Arial"/>
          <w:b/>
          <w:sz w:val="18"/>
          <w:szCs w:val="18"/>
        </w:rPr>
      </w:pPr>
      <w:r w:rsidRPr="001E011A">
        <w:rPr>
          <w:rFonts w:ascii="Arial" w:eastAsia="Calibri" w:hAnsi="Arial" w:cs="Arial"/>
          <w:b/>
          <w:bCs/>
          <w:sz w:val="18"/>
          <w:szCs w:val="18"/>
          <w:rtl w:val="0"/>
          <w:lang w:val="cy-GB"/>
        </w:rPr>
        <w:t>Offthalmolegydd Ymgynghorol,</w:t>
      </w:r>
    </w:p>
    <w:p w:rsidR="001E011A" w:rsidRPr="001E011A" w:rsidP="001E011A" w14:paraId="5DA74DD4" w14:textId="77777777">
      <w:pPr>
        <w:bidi w:val="0"/>
        <w:spacing w:after="0" w:line="240" w:lineRule="auto"/>
        <w:rPr>
          <w:rFonts w:ascii="Arial" w:eastAsia="Calibri" w:hAnsi="Arial" w:cs="Arial"/>
          <w:b/>
          <w:sz w:val="18"/>
          <w:szCs w:val="18"/>
        </w:rPr>
      </w:pPr>
      <w:r w:rsidRPr="001E011A">
        <w:rPr>
          <w:rFonts w:ascii="Arial" w:eastAsia="Calibri" w:hAnsi="Arial" w:cs="Arial"/>
          <w:b/>
          <w:bCs/>
          <w:sz w:val="18"/>
          <w:szCs w:val="18"/>
          <w:rtl w:val="0"/>
          <w:lang w:val="cy-GB"/>
        </w:rPr>
        <w:t>Cornbilen, Clefydau Allanol a Llawfeddygaeth Plygiant,</w:t>
      </w:r>
    </w:p>
    <w:p w:rsidR="001E011A" w:rsidRPr="001E011A" w:rsidP="001E011A" w14:paraId="7661B513" w14:textId="77777777">
      <w:pPr>
        <w:bidi w:val="0"/>
        <w:spacing w:after="0" w:line="240" w:lineRule="auto"/>
        <w:rPr>
          <w:rFonts w:ascii="Arial" w:eastAsia="Calibri" w:hAnsi="Arial" w:cs="Arial"/>
          <w:b/>
          <w:sz w:val="18"/>
          <w:szCs w:val="18"/>
        </w:rPr>
      </w:pPr>
      <w:r w:rsidRPr="001E011A">
        <w:rPr>
          <w:rFonts w:ascii="Arial" w:eastAsia="Calibri" w:hAnsi="Arial" w:cs="Arial"/>
          <w:b/>
          <w:bCs/>
          <w:sz w:val="18"/>
          <w:szCs w:val="18"/>
          <w:rtl w:val="0"/>
          <w:lang w:val="cy-GB"/>
        </w:rPr>
        <w:t>Ysbyty Singleton,</w:t>
      </w:r>
    </w:p>
    <w:p w:rsidR="001E011A" w:rsidRPr="001E011A" w:rsidP="001E011A" w14:paraId="1D6C8BCC" w14:textId="77777777">
      <w:pPr>
        <w:bidi w:val="0"/>
        <w:spacing w:after="0" w:line="240" w:lineRule="auto"/>
        <w:rPr>
          <w:rFonts w:ascii="Arial" w:eastAsia="Calibri" w:hAnsi="Arial" w:cs="Arial"/>
          <w:b/>
          <w:sz w:val="18"/>
          <w:szCs w:val="18"/>
        </w:rPr>
      </w:pPr>
      <w:r w:rsidRPr="001E011A">
        <w:rPr>
          <w:rFonts w:ascii="Arial" w:eastAsia="Calibri" w:hAnsi="Arial" w:cs="Arial"/>
          <w:b/>
          <w:bCs/>
          <w:sz w:val="18"/>
          <w:szCs w:val="18"/>
          <w:rtl w:val="0"/>
          <w:lang w:val="cy-GB"/>
        </w:rPr>
        <w:t>Ymddiriedolaeth PABM, Abertawe</w:t>
      </w:r>
    </w:p>
    <w:p w:rsidR="001E011A" w:rsidRPr="001E011A" w:rsidP="001E011A" w14:paraId="683BC82E" w14:textId="77777777">
      <w:pPr>
        <w:bidi w:val="0"/>
        <w:spacing w:after="0" w:line="240" w:lineRule="auto"/>
        <w:rPr>
          <w:rFonts w:ascii="Arial" w:eastAsia="Calibri" w:hAnsi="Arial" w:cs="Arial"/>
          <w:b/>
          <w:sz w:val="18"/>
          <w:szCs w:val="18"/>
        </w:rPr>
      </w:pPr>
      <w:r w:rsidRPr="001E011A">
        <w:rPr>
          <w:rFonts w:ascii="Arial" w:eastAsia="Calibri" w:hAnsi="Arial" w:cs="Arial"/>
          <w:b/>
          <w:bCs/>
          <w:sz w:val="18"/>
          <w:szCs w:val="18"/>
          <w:rtl w:val="0"/>
          <w:lang w:val="cy-GB"/>
        </w:rPr>
        <w:t>Uwch Ddarlithydd Anrhydeddus, Prifysgol Caerdydd</w:t>
      </w:r>
    </w:p>
    <w:p w:rsidR="001E011A" w:rsidRPr="001E011A" w:rsidP="001E011A" w14:paraId="587B79F5" w14:textId="77777777">
      <w:pPr>
        <w:bidi w:val="0"/>
        <w:spacing w:after="0" w:line="240" w:lineRule="auto"/>
        <w:rPr>
          <w:rFonts w:ascii="Arial" w:eastAsia="Calibri" w:hAnsi="Arial" w:cs="Arial"/>
          <w:b/>
          <w:sz w:val="18"/>
          <w:szCs w:val="18"/>
        </w:rPr>
      </w:pPr>
    </w:p>
    <w:p w:rsidR="001E011A" w:rsidRPr="001E011A" w:rsidP="001E011A" w14:paraId="14027F67" w14:textId="77777777">
      <w:pPr>
        <w:bidi w:val="0"/>
        <w:spacing w:after="0" w:line="240" w:lineRule="auto"/>
        <w:rPr>
          <w:rFonts w:ascii="Arial" w:eastAsia="Calibri" w:hAnsi="Arial" w:cs="Arial"/>
          <w:b/>
          <w:sz w:val="18"/>
          <w:szCs w:val="18"/>
        </w:rPr>
      </w:pPr>
      <w:r w:rsidRPr="001E011A">
        <w:rPr>
          <w:rFonts w:ascii="Arial" w:eastAsia="Calibri" w:hAnsi="Arial" w:cs="Arial"/>
          <w:b/>
          <w:bCs/>
          <w:sz w:val="18"/>
          <w:szCs w:val="18"/>
          <w:rtl w:val="0"/>
          <w:lang w:val="cy-GB"/>
        </w:rPr>
        <w:t xml:space="preserve">Ffôn:  </w:t>
      </w:r>
      <w:r w:rsidRPr="001E011A">
        <w:rPr>
          <w:rFonts w:ascii="Arial" w:eastAsia="Calibri" w:hAnsi="Arial" w:cs="Arial"/>
          <w:b/>
          <w:bCs/>
          <w:sz w:val="18"/>
          <w:szCs w:val="18"/>
          <w:rtl w:val="0"/>
          <w:lang w:val="cy-GB"/>
        </w:rPr>
        <w:t>01792 957627 Est:</w:t>
      </w:r>
      <w:r w:rsidRPr="001E011A">
        <w:rPr>
          <w:rFonts w:ascii="Arial" w:eastAsia="Calibri" w:hAnsi="Arial" w:cs="Arial"/>
          <w:b w:val="0"/>
          <w:sz w:val="18"/>
          <w:szCs w:val="18"/>
          <w:rtl w:val="0"/>
          <w:lang w:val="cy-GB"/>
        </w:rPr>
        <w:t xml:space="preserve"> </w:t>
      </w:r>
      <w:r w:rsidRPr="001E011A">
        <w:rPr>
          <w:rFonts w:ascii="Arial" w:eastAsia="Calibri" w:hAnsi="Arial" w:cs="Arial"/>
          <w:b/>
          <w:bCs/>
          <w:sz w:val="18"/>
          <w:szCs w:val="18"/>
          <w:rtl w:val="0"/>
          <w:lang w:val="cy-GB"/>
        </w:rPr>
        <w:t>39627</w:t>
      </w:r>
    </w:p>
    <w:p w:rsidR="001E011A" w:rsidRPr="001E011A" w:rsidP="001E011A" w14:paraId="3EDE4C43" w14:textId="77777777">
      <w:pPr>
        <w:pStyle w:val="NoSpacing"/>
        <w:bidi w:val="0"/>
        <w:rPr>
          <w:sz w:val="24"/>
          <w:szCs w:val="24"/>
        </w:rPr>
      </w:pPr>
      <w:r>
        <w:rPr>
          <w:sz w:val="24"/>
          <w:szCs w:val="24"/>
          <w:rtl w:val="0"/>
          <w:lang w:val="cy-GB"/>
        </w:rPr>
        <w:t xml:space="preserve">     </w:t>
      </w:r>
    </w:p>
    <w:p w:rsidR="001E011A" w:rsidRPr="001E011A" w:rsidP="001E011A" w14:paraId="712088DE" w14:textId="77777777">
      <w:pPr>
        <w:pStyle w:val="NoSpacing"/>
        <w:bidi w:val="0"/>
        <w:rPr>
          <w:sz w:val="24"/>
          <w:szCs w:val="24"/>
        </w:rPr>
      </w:pPr>
    </w:p>
    <w:p w:rsidR="001E011A" w:rsidRPr="001E011A" w:rsidP="001E011A" w14:paraId="082FA762" w14:textId="77777777">
      <w:pPr>
        <w:pStyle w:val="NoSpacing"/>
        <w:bidi w:val="0"/>
        <w:rPr>
          <w:sz w:val="24"/>
          <w:szCs w:val="24"/>
        </w:rPr>
      </w:pPr>
      <w:r w:rsidRPr="001E011A">
        <w:rPr>
          <w:sz w:val="24"/>
          <w:szCs w:val="24"/>
          <w:rtl w:val="0"/>
          <w:lang w:val="cy-GB"/>
        </w:rPr>
        <w:t xml:space="preserve">   </w:t>
      </w:r>
    </w:p>
    <w:p w:rsidR="001E011A" w:rsidRPr="001E011A" w:rsidP="001E011A" w14:paraId="27352276" w14:textId="77777777">
      <w:pPr>
        <w:pStyle w:val="NoSpacing"/>
        <w:bidi w:val="0"/>
        <w:rPr>
          <w:sz w:val="28"/>
          <w:szCs w:val="28"/>
        </w:rPr>
      </w:pPr>
    </w:p>
    <w:sectPr w:rsidSect="001E011A">
      <w:pgSz w:w="11906" w:h="16838"/>
      <w:pgMar w:top="907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2B9C3BB1"/>
    <w:multiLevelType w:val="hybridMultilevel"/>
    <w:tmpl w:val="5AE0C86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0466C6"/>
    <w:multiLevelType w:val="hybridMultilevel"/>
    <w:tmpl w:val="FB64E26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6AD5AAF"/>
    <w:multiLevelType w:val="hybridMultilevel"/>
    <w:tmpl w:val="7506C5D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1227"/>
    <w:rsid w:val="001E011A"/>
    <w:rsid w:val="00323CA4"/>
    <w:rsid w:val="00391227"/>
    <w:rsid w:val="0090485E"/>
  </w:rsids>
  <m:mathPr>
    <m:mathFont m:val="Cambria Math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9C5AE96C-5FD0-42F9-A69B-75C479C07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E011A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1E011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E01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011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customXml" Target="../customXml/item4.xm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_rels/item4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4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5601C8-34BD-4EC0-8E6E-8C8D679C683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EF5F2EF-63A9-4D76-888C-ABAB9EC84FE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0D0BF5B-C17F-4C8B-B450-12E1FCEECD87}">
  <ds:schemaRefs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schemas.microsoft.com/office/2006/documentManagement/types"/>
    <ds:schemaRef ds:uri="http://schemas.microsoft.com/office/infopath/2007/PartnerControls"/>
    <ds:schemaRef ds:uri="25dada87-73c5-4853-ad06-9b7ecadc6792"/>
    <ds:schemaRef ds:uri="d0612e75-ae18-4a31-8ff8-faeebe33f569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E20F7D00-0CB7-4162-B8CF-D3834F0A83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637</Words>
  <Characters>3522</Characters>
  <Application>Microsoft Office Word</Application>
  <DocSecurity>0</DocSecurity>
  <Lines>60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 Clarke (ABM ULHB - Ophthalmology)</dc:creator>
  <cp:lastModifiedBy>Lewys Rhys (Swansea Bay UHB - Corporate Services)</cp:lastModifiedBy>
  <cp:revision>2</cp:revision>
  <cp:lastPrinted>2018-12-31T14:22:00Z</cp:lastPrinted>
  <dcterms:created xsi:type="dcterms:W3CDTF">2022-05-05T15:46:00Z</dcterms:created>
  <dcterms:modified xsi:type="dcterms:W3CDTF">2022-05-05T15:46:00Z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